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vertAlign w:val="baseline"/>
        </w:rPr>
      </w:pPr>
      <w:r>
        <w:rPr>
          <w:rFonts w:hint="eastAsia"/>
          <w:b/>
          <w:bCs/>
          <w:sz w:val="36"/>
          <w:szCs w:val="44"/>
          <w:vertAlign w:val="baseline"/>
        </w:rPr>
        <w:t>Newest waterproof golf stand bag</w:t>
      </w:r>
    </w:p>
    <w:p>
      <w:pPr>
        <w:keepNext w:val="0"/>
        <w:keepLines w:val="0"/>
        <w:widowControl/>
        <w:suppressLineNumbers w:val="0"/>
        <w:jc w:val="left"/>
        <w:rPr>
          <w:rFonts w:asciiTheme="majorAscii"/>
        </w:rPr>
      </w:pPr>
      <w:r>
        <w:rPr>
          <w:rFonts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1.Lightweight design at only 4.5 lbs;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2.heavy duty nylon construction ensures long lasting durability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3.club dividers keep clubs separated and secured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4.easy open/close magnetic ball pocket </w:t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5.Adjustable dual strap delivers the perfect fit for maximum carrying ease and comfort </w:t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6.Velour lined water-resistant valuables pocket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7.metal towel loop; Velcro glove holder; insulated cooler pocket </w:t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aj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8.FREE PERSONALIZATION (ball pocket) </w:t>
      </w:r>
    </w:p>
    <w:p>
      <w:pPr>
        <w:rPr>
          <w:rFonts w:hint="eastAsia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58260" cy="3858260"/>
            <wp:effectExtent l="0" t="0" r="889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3858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More information please click：www.tt-golf.com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E770E"/>
    <w:rsid w:val="0AE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2019-01-22T05:50:00Z</dcterms:created>
  <dc:creator>Administrator</dc:creator>
  <cp:lastModifiedBy>Administrator</cp:lastModifiedBy>
  <dcterms:modified xsi:type="dcterms:W3CDTF">2019-01-22T05:53:24Z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